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6B02" w14:textId="77777777" w:rsidR="00AF1F0A" w:rsidRPr="004B297D" w:rsidRDefault="00AF1F0A" w:rsidP="00B90687">
      <w:pPr>
        <w:keepNext/>
        <w:spacing w:before="120" w:after="0" w:line="240" w:lineRule="auto"/>
        <w:jc w:val="center"/>
        <w:outlineLvl w:val="0"/>
        <w:rPr>
          <w:rFonts w:ascii="Mongolian Baiti" w:eastAsia="Times New Roman" w:hAnsi="Mongolian Baiti" w:cs="Mongolian Baiti"/>
          <w:b/>
          <w:bCs/>
          <w:kern w:val="32"/>
          <w:sz w:val="40"/>
          <w:szCs w:val="40"/>
          <w:lang w:eastAsia="da-DK"/>
        </w:rPr>
      </w:pPr>
      <w:r w:rsidRPr="004B297D">
        <w:rPr>
          <w:rFonts w:ascii="Mongolian Baiti" w:eastAsia="Times New Roman" w:hAnsi="Mongolian Baiti" w:cs="Mongolian Baiti"/>
          <w:b/>
          <w:bCs/>
          <w:kern w:val="32"/>
          <w:sz w:val="40"/>
          <w:szCs w:val="40"/>
          <w:lang w:eastAsia="da-DK"/>
        </w:rPr>
        <w:t>Den studerendes plan for 2. praktik, inkl. udtalelse</w:t>
      </w:r>
    </w:p>
    <w:p w14:paraId="7048F441" w14:textId="77777777" w:rsidR="00AF1F0A" w:rsidRPr="004B297D" w:rsidRDefault="00AF1F0A" w:rsidP="00AF1F0A">
      <w:pPr>
        <w:keepNext/>
        <w:spacing w:after="120" w:line="240" w:lineRule="auto"/>
        <w:jc w:val="center"/>
        <w:outlineLvl w:val="0"/>
        <w:rPr>
          <w:rFonts w:ascii="Mongolian Baiti" w:eastAsia="Times New Roman" w:hAnsi="Mongolian Baiti" w:cs="Mongolian Baiti"/>
          <w:lang w:eastAsia="da-DK"/>
        </w:rPr>
      </w:pPr>
      <w:r w:rsidRPr="004B297D">
        <w:rPr>
          <w:rFonts w:ascii="Mongolian Baiti" w:eastAsia="Times New Roman" w:hAnsi="Mongolian Baiti" w:cs="Mongolian Baiti"/>
          <w:bCs/>
          <w:kern w:val="32"/>
          <w:lang w:eastAsia="da-DK"/>
        </w:rPr>
        <w:t xml:space="preserve">Rev. </w:t>
      </w:r>
      <w:r w:rsidR="00530A33" w:rsidRPr="004B297D">
        <w:rPr>
          <w:rFonts w:ascii="Mongolian Baiti" w:eastAsia="Times New Roman" w:hAnsi="Mongolian Baiti" w:cs="Mongolian Baiti"/>
          <w:bCs/>
          <w:kern w:val="32"/>
          <w:lang w:eastAsia="da-DK"/>
        </w:rPr>
        <w:t>01.04</w:t>
      </w:r>
      <w:r w:rsidR="00307A11" w:rsidRPr="004B297D">
        <w:rPr>
          <w:rFonts w:ascii="Mongolian Baiti" w:eastAsia="Times New Roman" w:hAnsi="Mongolian Baiti" w:cs="Mongolian Baiti"/>
          <w:bCs/>
          <w:kern w:val="32"/>
          <w:lang w:eastAsia="da-DK"/>
        </w:rPr>
        <w:t>.19</w:t>
      </w: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219"/>
        <w:gridCol w:w="693"/>
        <w:gridCol w:w="3316"/>
        <w:gridCol w:w="3775"/>
      </w:tblGrid>
      <w:tr w:rsidR="00AF1F0A" w:rsidRPr="00257DA9" w14:paraId="7C9D2076" w14:textId="77777777" w:rsidTr="006A7A20">
        <w:trPr>
          <w:trHeight w:val="567"/>
        </w:trPr>
        <w:tc>
          <w:tcPr>
            <w:tcW w:w="685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9CF5B39" w14:textId="42300A6A" w:rsidR="00AF1F0A" w:rsidRPr="004B297D" w:rsidRDefault="00AF1F0A" w:rsidP="00AF1F0A">
            <w:pPr>
              <w:spacing w:after="0" w:line="240" w:lineRule="auto"/>
              <w:rPr>
                <w:rFonts w:ascii="Mongolian Baiti" w:eastAsia="Times New Roman" w:hAnsi="Mongolian Baiti" w:cs="Mongolian Baiti"/>
                <w:bCs/>
                <w:sz w:val="28"/>
                <w:szCs w:val="28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b/>
                <w:sz w:val="28"/>
                <w:szCs w:val="28"/>
                <w:lang w:eastAsia="da-DK"/>
              </w:rPr>
              <w:t xml:space="preserve">Praktiksted </w:t>
            </w:r>
            <w:r w:rsidR="005A5293" w:rsidRPr="004B297D">
              <w:rPr>
                <w:rFonts w:ascii="Mongolian Baiti" w:eastAsia="Times New Roman" w:hAnsi="Mongolian Baiti" w:cs="Mongolian Baiti"/>
                <w:bCs/>
                <w:sz w:val="28"/>
                <w:szCs w:val="28"/>
                <w:lang w:eastAsia="da-DK"/>
              </w:rPr>
              <w:t>Lundø</w:t>
            </w:r>
          </w:p>
        </w:tc>
        <w:tc>
          <w:tcPr>
            <w:tcW w:w="7091" w:type="dxa"/>
            <w:gridSpan w:val="2"/>
            <w:shd w:val="clear" w:color="auto" w:fill="auto"/>
          </w:tcPr>
          <w:p w14:paraId="62EB6C0D" w14:textId="56CDFC6D" w:rsidR="00AF1F0A" w:rsidRPr="007C5FDC" w:rsidRDefault="00AF1F0A" w:rsidP="00AF1F0A">
            <w:pPr>
              <w:spacing w:after="0" w:line="240" w:lineRule="auto"/>
              <w:rPr>
                <w:rFonts w:ascii="Mongolian Baiti" w:eastAsia="Times New Roman" w:hAnsi="Mongolian Baiti" w:cs="Mongolian Baiti"/>
                <w:bCs/>
                <w:sz w:val="40"/>
                <w:szCs w:val="40"/>
                <w:lang w:val="nb-NO" w:eastAsia="da-DK"/>
              </w:rPr>
            </w:pPr>
            <w:r w:rsidRPr="007C5FDC">
              <w:rPr>
                <w:rFonts w:ascii="Mongolian Baiti" w:eastAsia="Times New Roman" w:hAnsi="Mongolian Baiti" w:cs="Mongolian Baiti"/>
                <w:b/>
                <w:sz w:val="28"/>
                <w:szCs w:val="28"/>
                <w:lang w:val="nb-NO" w:eastAsia="da-DK"/>
              </w:rPr>
              <w:t>Studerende</w:t>
            </w:r>
          </w:p>
        </w:tc>
      </w:tr>
      <w:tr w:rsidR="00AF1F0A" w:rsidRPr="004B297D" w14:paraId="5EB9B6F7" w14:textId="77777777" w:rsidTr="006A7A20">
        <w:trPr>
          <w:trHeight w:val="567"/>
        </w:trPr>
        <w:tc>
          <w:tcPr>
            <w:tcW w:w="685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2F344BB" w14:textId="203D61FA" w:rsidR="00AF1F0A" w:rsidRPr="004B297D" w:rsidRDefault="00AF1F0A" w:rsidP="00AF1F0A">
            <w:pPr>
              <w:tabs>
                <w:tab w:val="center" w:pos="3319"/>
              </w:tabs>
              <w:spacing w:after="0" w:line="240" w:lineRule="auto"/>
              <w:rPr>
                <w:rFonts w:ascii="Mongolian Baiti" w:eastAsia="Times New Roman" w:hAnsi="Mongolian Baiti" w:cs="Mongolian Baiti"/>
                <w:bCs/>
                <w:sz w:val="28"/>
                <w:szCs w:val="28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b/>
                <w:sz w:val="28"/>
                <w:szCs w:val="28"/>
                <w:lang w:eastAsia="da-DK"/>
              </w:rPr>
              <w:t>Praktikvejleder</w:t>
            </w:r>
            <w:r w:rsidR="005A5293" w:rsidRPr="004B297D">
              <w:rPr>
                <w:rFonts w:ascii="Mongolian Baiti" w:eastAsia="Times New Roman" w:hAnsi="Mongolian Baiti" w:cs="Mongolian Baiti"/>
                <w:b/>
                <w:sz w:val="28"/>
                <w:szCs w:val="28"/>
                <w:lang w:eastAsia="da-DK"/>
              </w:rPr>
              <w:t xml:space="preserve"> </w:t>
            </w:r>
          </w:p>
        </w:tc>
        <w:tc>
          <w:tcPr>
            <w:tcW w:w="7091" w:type="dxa"/>
            <w:gridSpan w:val="2"/>
            <w:shd w:val="clear" w:color="auto" w:fill="auto"/>
          </w:tcPr>
          <w:p w14:paraId="39A08922" w14:textId="167EF9AF" w:rsidR="00AF1F0A" w:rsidRPr="004B297D" w:rsidRDefault="00AF1F0A" w:rsidP="00AF1F0A">
            <w:pPr>
              <w:spacing w:after="0" w:line="240" w:lineRule="auto"/>
              <w:rPr>
                <w:rFonts w:ascii="Mongolian Baiti" w:eastAsia="Times New Roman" w:hAnsi="Mongolian Baiti" w:cs="Mongolian Baiti"/>
                <w:bCs/>
                <w:sz w:val="28"/>
                <w:szCs w:val="28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b/>
                <w:sz w:val="28"/>
                <w:szCs w:val="28"/>
                <w:lang w:eastAsia="da-DK"/>
              </w:rPr>
              <w:t>Praktikansvarlig underviser</w:t>
            </w:r>
            <w:r w:rsidR="005A5293" w:rsidRPr="004B297D">
              <w:rPr>
                <w:rFonts w:ascii="Mongolian Baiti" w:eastAsia="Times New Roman" w:hAnsi="Mongolian Baiti" w:cs="Mongolian Baiti"/>
                <w:b/>
                <w:sz w:val="28"/>
                <w:szCs w:val="28"/>
                <w:lang w:eastAsia="da-DK"/>
              </w:rPr>
              <w:t xml:space="preserve"> </w:t>
            </w:r>
          </w:p>
        </w:tc>
      </w:tr>
      <w:tr w:rsidR="00182187" w:rsidRPr="004B297D" w14:paraId="29A051AD" w14:textId="77777777" w:rsidTr="003C7E10">
        <w:tc>
          <w:tcPr>
            <w:tcW w:w="13945" w:type="dxa"/>
            <w:gridSpan w:val="5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5AD04DD" w14:textId="77777777" w:rsidR="00182187" w:rsidRPr="004B297D" w:rsidRDefault="00182187" w:rsidP="00182187">
            <w:pPr>
              <w:spacing w:after="0" w:line="240" w:lineRule="auto"/>
              <w:jc w:val="center"/>
              <w:rPr>
                <w:rFonts w:ascii="Mongolian Baiti" w:eastAsia="Times New Roman" w:hAnsi="Mongolian Baiti" w:cs="Mongolian Baiti"/>
                <w:b/>
                <w:sz w:val="32"/>
                <w:szCs w:val="32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b/>
                <w:sz w:val="32"/>
                <w:szCs w:val="32"/>
                <w:lang w:eastAsia="da-DK"/>
              </w:rPr>
              <w:t>2. praktikperiode – Social- og specialpædagogik</w:t>
            </w:r>
          </w:p>
        </w:tc>
      </w:tr>
      <w:tr w:rsidR="00182187" w:rsidRPr="004B297D" w14:paraId="7F054CA7" w14:textId="77777777" w:rsidTr="003C7E10">
        <w:tc>
          <w:tcPr>
            <w:tcW w:w="13945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066A26F4" w14:textId="77777777" w:rsidR="00AF1F0A" w:rsidRPr="004B297D" w:rsidRDefault="00AF1F0A" w:rsidP="00AF1F0A">
            <w:pPr>
              <w:spacing w:after="12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  <w:t>Pædagoger med denne specialisering har særlige kompetencer til at indgå i social- og specialpædagogisk arbejde med mennesker i forhold til tre overordnede målgrupper:</w:t>
            </w:r>
          </w:p>
          <w:p w14:paraId="31650E99" w14:textId="77777777" w:rsidR="00AF1F0A" w:rsidRPr="004B297D" w:rsidRDefault="00AF1F0A" w:rsidP="00AF1F0A">
            <w:pPr>
              <w:spacing w:after="12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  <w:t>A. Børn og unge med særlige behov.</w:t>
            </w:r>
          </w:p>
          <w:p w14:paraId="0CEDC0A7" w14:textId="77777777" w:rsidR="00AF1F0A" w:rsidRPr="004B297D" w:rsidRDefault="00AF1F0A" w:rsidP="00AF1F0A">
            <w:pPr>
              <w:spacing w:after="12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  <w:t>B. Mennesker med sociale vanskeligheder.</w:t>
            </w:r>
          </w:p>
          <w:p w14:paraId="18047B92" w14:textId="77777777" w:rsidR="00182187" w:rsidRPr="004B297D" w:rsidRDefault="00AF1F0A" w:rsidP="00AF1F0A">
            <w:pPr>
              <w:spacing w:after="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  <w:t>C. Mennesker med psykiske og/eller fysiske funktionsnedsættelser</w:t>
            </w:r>
          </w:p>
        </w:tc>
      </w:tr>
      <w:tr w:rsidR="00182187" w:rsidRPr="004B297D" w14:paraId="2CF12CA2" w14:textId="77777777" w:rsidTr="003C7E10">
        <w:tc>
          <w:tcPr>
            <w:tcW w:w="13945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095AA0DA" w14:textId="77777777" w:rsidR="00AF1F0A" w:rsidRPr="004B297D" w:rsidRDefault="00AF1F0A" w:rsidP="00AF1F0A">
            <w:pPr>
              <w:spacing w:after="12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b/>
                <w:sz w:val="24"/>
                <w:szCs w:val="24"/>
                <w:lang w:eastAsia="da-DK"/>
              </w:rPr>
              <w:t xml:space="preserve">Kompetenceområde: Relation og kommunikation </w:t>
            </w:r>
          </w:p>
          <w:p w14:paraId="74D97A2C" w14:textId="77777777" w:rsidR="00AF1F0A" w:rsidRPr="004B297D" w:rsidRDefault="00AF1F0A" w:rsidP="00AF1F0A">
            <w:pPr>
              <w:spacing w:after="12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  <w:t>Området retter sig mod pædagogens relationer, professionelle kommunikation og pædagogiske aktiviteter og midler i pædagogisk praksis.</w:t>
            </w:r>
          </w:p>
          <w:p w14:paraId="5630E5EA" w14:textId="77777777" w:rsidR="00182187" w:rsidRPr="004B297D" w:rsidRDefault="00AF1F0A" w:rsidP="00AF1F0A">
            <w:pPr>
              <w:spacing w:after="0" w:line="240" w:lineRule="auto"/>
              <w:rPr>
                <w:rFonts w:ascii="Mongolian Baiti" w:eastAsia="Times New Roman" w:hAnsi="Mongolian Baiti" w:cs="Mongolian Baiti"/>
                <w:b/>
                <w:sz w:val="24"/>
                <w:szCs w:val="24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b/>
                <w:sz w:val="24"/>
                <w:szCs w:val="24"/>
                <w:lang w:eastAsia="da-DK"/>
              </w:rPr>
              <w:t>Kompetencemål:</w:t>
            </w:r>
            <w:r w:rsidRPr="004B297D"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  <w:t xml:space="preserve"> Den studerende kan kommunikere professionelt i relation til målgruppen og kolleger og kan på den baggrund gennemføre pædagogiske aktiviteter på et etisk forsvarligt grundlag.</w:t>
            </w:r>
          </w:p>
        </w:tc>
      </w:tr>
      <w:tr w:rsidR="00AF1F0A" w:rsidRPr="004B297D" w14:paraId="21C4B8D8" w14:textId="77777777" w:rsidTr="003C7E10">
        <w:trPr>
          <w:trHeight w:val="415"/>
        </w:trPr>
        <w:tc>
          <w:tcPr>
            <w:tcW w:w="2942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B4A0889" w14:textId="77777777" w:rsidR="00AF1F0A" w:rsidRPr="004B297D" w:rsidRDefault="00AF1F0A" w:rsidP="00AF1F0A">
            <w:pPr>
              <w:spacing w:after="120" w:line="240" w:lineRule="auto"/>
              <w:jc w:val="center"/>
              <w:rPr>
                <w:rFonts w:ascii="Mongolian Baiti" w:eastAsia="Times New Roman" w:hAnsi="Mongolian Baiti" w:cs="Mongolian Baiti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b/>
                <w:sz w:val="28"/>
                <w:szCs w:val="28"/>
                <w:lang w:eastAsia="da-DK"/>
              </w:rPr>
              <w:t>Vidensmål</w:t>
            </w:r>
            <w:r w:rsidRPr="004B297D">
              <w:rPr>
                <w:rFonts w:ascii="Mongolian Baiti" w:eastAsia="Times New Roman" w:hAnsi="Mongolian Baiti" w:cs="Mongolian Baiti"/>
                <w:b/>
                <w:lang w:eastAsia="da-DK"/>
              </w:rPr>
              <w:br/>
            </w:r>
            <w:r w:rsidRPr="004B297D">
              <w:rPr>
                <w:rFonts w:ascii="Mongolian Baiti" w:eastAsia="Times New Roman" w:hAnsi="Mongolian Baiti" w:cs="Mongolian Baiti"/>
                <w:b/>
                <w:i/>
                <w:lang w:eastAsia="da-DK"/>
              </w:rPr>
              <w:t>Den studerende har viden om</w:t>
            </w:r>
          </w:p>
        </w:tc>
        <w:tc>
          <w:tcPr>
            <w:tcW w:w="3219" w:type="dxa"/>
            <w:shd w:val="clear" w:color="auto" w:fill="B8CCE4" w:themeFill="accent1" w:themeFillTint="66"/>
          </w:tcPr>
          <w:p w14:paraId="223646C3" w14:textId="77777777" w:rsidR="00AF1F0A" w:rsidRPr="004B297D" w:rsidRDefault="00AF1F0A" w:rsidP="00AF1F0A">
            <w:pPr>
              <w:spacing w:after="0" w:line="240" w:lineRule="auto"/>
              <w:jc w:val="center"/>
              <w:rPr>
                <w:rFonts w:ascii="Mongolian Baiti" w:eastAsia="Times New Roman" w:hAnsi="Mongolian Baiti" w:cs="Mongolian Baiti"/>
                <w:b/>
                <w:sz w:val="28"/>
                <w:szCs w:val="28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b/>
                <w:sz w:val="28"/>
                <w:szCs w:val="28"/>
                <w:lang w:eastAsia="da-DK"/>
              </w:rPr>
              <w:t>Færdighedsmål</w:t>
            </w:r>
          </w:p>
          <w:p w14:paraId="17457C43" w14:textId="77777777" w:rsidR="00AF1F0A" w:rsidRPr="004B297D" w:rsidRDefault="00AF1F0A" w:rsidP="00AF1F0A">
            <w:pPr>
              <w:spacing w:after="0" w:line="240" w:lineRule="auto"/>
              <w:jc w:val="center"/>
              <w:rPr>
                <w:rFonts w:ascii="Mongolian Baiti" w:eastAsia="Times New Roman" w:hAnsi="Mongolian Baiti" w:cs="Mongolian Baiti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b/>
                <w:i/>
                <w:lang w:eastAsia="da-DK"/>
              </w:rPr>
              <w:t>Den studerende kan</w:t>
            </w:r>
          </w:p>
        </w:tc>
        <w:tc>
          <w:tcPr>
            <w:tcW w:w="4009" w:type="dxa"/>
            <w:gridSpan w:val="2"/>
            <w:shd w:val="clear" w:color="auto" w:fill="B8CCE4" w:themeFill="accent1" w:themeFillTint="66"/>
          </w:tcPr>
          <w:p w14:paraId="5FBCCC83" w14:textId="77777777" w:rsidR="00AF1F0A" w:rsidRPr="004B297D" w:rsidRDefault="00AF1F0A" w:rsidP="00AF1F0A">
            <w:pPr>
              <w:spacing w:after="120"/>
              <w:rPr>
                <w:rFonts w:ascii="Mongolian Baiti" w:hAnsi="Mongolian Baiti" w:cs="Mongolian Baiti"/>
                <w:b/>
              </w:rPr>
            </w:pPr>
            <w:r w:rsidRPr="004B297D">
              <w:rPr>
                <w:rFonts w:ascii="Mongolian Baiti" w:hAnsi="Mongolian Baiti" w:cs="Mongolian Baiti"/>
                <w:b/>
              </w:rPr>
              <w:t xml:space="preserve">Hvordan arbejder praktikstedet med dette? </w:t>
            </w:r>
          </w:p>
          <w:p w14:paraId="68FEA3F1" w14:textId="77777777" w:rsidR="00AF1F0A" w:rsidRPr="004B297D" w:rsidRDefault="00AF1F0A" w:rsidP="00AF1F0A">
            <w:pPr>
              <w:spacing w:after="120"/>
              <w:rPr>
                <w:rFonts w:ascii="Mongolian Baiti" w:hAnsi="Mongolian Baiti" w:cs="Mongolian Baiti"/>
                <w:b/>
              </w:rPr>
            </w:pPr>
            <w:r w:rsidRPr="004B297D">
              <w:rPr>
                <w:rFonts w:ascii="Mongolian Baiti" w:hAnsi="Mongolian Baiti" w:cs="Mongolian Baiti"/>
                <w:b/>
              </w:rPr>
              <w:t>Hvordan kan studerende arbejde med dette på praktikstedet?</w:t>
            </w:r>
          </w:p>
          <w:p w14:paraId="0BE4330A" w14:textId="77777777" w:rsidR="00AF1F0A" w:rsidRPr="004B297D" w:rsidRDefault="00AF1F0A" w:rsidP="00AF1F0A">
            <w:pPr>
              <w:spacing w:after="120" w:line="240" w:lineRule="auto"/>
              <w:rPr>
                <w:rFonts w:ascii="Mongolian Baiti" w:hAnsi="Mongolian Baiti" w:cs="Mongolian Baiti"/>
                <w:b/>
              </w:rPr>
            </w:pPr>
            <w:r w:rsidRPr="004B297D">
              <w:rPr>
                <w:rFonts w:ascii="Mongolian Baiti" w:hAnsi="Mongolian Baiti" w:cs="Mongolian Baiti"/>
                <w:b/>
              </w:rPr>
              <w:t>Hvordan understøtter praktikstedet studerendes læring inden for dette?</w:t>
            </w:r>
          </w:p>
          <w:p w14:paraId="4C86BBFB" w14:textId="77777777" w:rsidR="00AF1F0A" w:rsidRPr="004B297D" w:rsidRDefault="00AF1F0A" w:rsidP="00AF1F0A">
            <w:pPr>
              <w:spacing w:after="120" w:line="240" w:lineRule="auto"/>
              <w:rPr>
                <w:rFonts w:ascii="Mongolian Baiti" w:eastAsia="Times New Roman" w:hAnsi="Mongolian Baiti" w:cs="Mongolian Baiti"/>
                <w:b/>
                <w:lang w:eastAsia="da-DK"/>
              </w:rPr>
            </w:pPr>
            <w:r w:rsidRPr="004B297D">
              <w:rPr>
                <w:rFonts w:ascii="Mongolian Baiti" w:hAnsi="Mongolian Baiti" w:cs="Mongolian Baiti"/>
                <w:i/>
              </w:rPr>
              <w:t>(Kopieret fra praktikstedets uddannelsesplan)</w:t>
            </w:r>
          </w:p>
        </w:tc>
        <w:tc>
          <w:tcPr>
            <w:tcW w:w="3775" w:type="dxa"/>
            <w:shd w:val="clear" w:color="auto" w:fill="B8CCE4" w:themeFill="accent1" w:themeFillTint="66"/>
          </w:tcPr>
          <w:p w14:paraId="67E6729C" w14:textId="77777777" w:rsidR="00AF1F0A" w:rsidRPr="004B297D" w:rsidRDefault="00AF1F0A" w:rsidP="00AF1F0A">
            <w:pPr>
              <w:spacing w:after="120" w:line="240" w:lineRule="auto"/>
              <w:rPr>
                <w:rFonts w:ascii="Mongolian Baiti" w:eastAsia="Times New Roman" w:hAnsi="Mongolian Baiti" w:cs="Mongolian Baiti"/>
                <w:b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b/>
                <w:lang w:eastAsia="da-DK"/>
              </w:rPr>
              <w:t>Konkretiseringer i relation til den enkelte studerende</w:t>
            </w:r>
          </w:p>
          <w:p w14:paraId="0EC7B021" w14:textId="77777777" w:rsidR="00AF1F0A" w:rsidRPr="004B297D" w:rsidRDefault="00AF1F0A" w:rsidP="00AF1F0A">
            <w:pPr>
              <w:spacing w:after="120" w:line="240" w:lineRule="auto"/>
              <w:rPr>
                <w:rFonts w:ascii="Mongolian Baiti" w:eastAsia="Times New Roman" w:hAnsi="Mongolian Baiti" w:cs="Mongolian Baiti"/>
                <w:i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i/>
                <w:lang w:eastAsia="da-DK"/>
              </w:rPr>
              <w:t xml:space="preserve">(Udarbejdes i samarbejde mellem den studerende og praktikvejlederen og drøftes med praktikansvarlig underviser ved 2/3 mødet) </w:t>
            </w:r>
          </w:p>
          <w:p w14:paraId="1DBC9338" w14:textId="77777777" w:rsidR="00AF1F0A" w:rsidRPr="004B297D" w:rsidRDefault="00AF1F0A" w:rsidP="00AF1F0A">
            <w:pPr>
              <w:spacing w:after="0" w:line="240" w:lineRule="auto"/>
              <w:rPr>
                <w:rFonts w:ascii="Mongolian Baiti" w:eastAsia="Times New Roman" w:hAnsi="Mongolian Baiti" w:cs="Mongolian Baiti"/>
                <w:b/>
                <w:lang w:eastAsia="da-DK"/>
              </w:rPr>
            </w:pPr>
          </w:p>
          <w:p w14:paraId="66688BC8" w14:textId="77777777" w:rsidR="00307A11" w:rsidRPr="004B297D" w:rsidRDefault="00307A11" w:rsidP="00AF1F0A">
            <w:pPr>
              <w:spacing w:after="0" w:line="240" w:lineRule="auto"/>
              <w:rPr>
                <w:rFonts w:ascii="Mongolian Baiti" w:eastAsia="Times New Roman" w:hAnsi="Mongolian Baiti" w:cs="Mongolian Baiti"/>
                <w:b/>
                <w:lang w:eastAsia="da-DK"/>
              </w:rPr>
            </w:pPr>
          </w:p>
          <w:p w14:paraId="53C75996" w14:textId="77777777" w:rsidR="00307A11" w:rsidRPr="004B297D" w:rsidRDefault="00307A11" w:rsidP="00AF1F0A">
            <w:pPr>
              <w:spacing w:after="0" w:line="240" w:lineRule="auto"/>
              <w:rPr>
                <w:rFonts w:ascii="Mongolian Baiti" w:eastAsia="Times New Roman" w:hAnsi="Mongolian Baiti" w:cs="Mongolian Baiti"/>
                <w:b/>
                <w:lang w:eastAsia="da-DK"/>
              </w:rPr>
            </w:pPr>
          </w:p>
        </w:tc>
      </w:tr>
      <w:tr w:rsidR="0051358B" w:rsidRPr="004B297D" w14:paraId="443D3E54" w14:textId="77777777" w:rsidTr="003C7E10">
        <w:trPr>
          <w:trHeight w:val="415"/>
        </w:trPr>
        <w:tc>
          <w:tcPr>
            <w:tcW w:w="2942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2F3F8C9" w14:textId="77777777" w:rsidR="0051358B" w:rsidRPr="004B297D" w:rsidRDefault="00AF1F0A" w:rsidP="00291763">
            <w:pPr>
              <w:tabs>
                <w:tab w:val="left" w:pos="3119"/>
              </w:tabs>
              <w:spacing w:before="80" w:after="80"/>
              <w:ind w:right="-108"/>
              <w:rPr>
                <w:rFonts w:ascii="Mongolian Baiti" w:hAnsi="Mongolian Baiti" w:cs="Mongolian Baiti"/>
              </w:rPr>
            </w:pPr>
            <w:r w:rsidRPr="004B297D">
              <w:rPr>
                <w:rFonts w:ascii="Mongolian Baiti" w:hAnsi="Mongolian Baiti" w:cs="Mongolian Baiti"/>
              </w:rPr>
              <w:lastRenderedPageBreak/>
              <w:t>K</w:t>
            </w:r>
            <w:r w:rsidR="005971F1" w:rsidRPr="004B297D">
              <w:rPr>
                <w:rFonts w:ascii="Mongolian Baiti" w:hAnsi="Mongolian Baiti" w:cs="Mongolian Baiti"/>
              </w:rPr>
              <w:t xml:space="preserve">ommunikationsformer og </w:t>
            </w:r>
            <w:proofErr w:type="spellStart"/>
            <w:r w:rsidR="0051358B" w:rsidRPr="004B297D">
              <w:rPr>
                <w:rFonts w:ascii="Mongolian Baiti" w:hAnsi="Mongolian Baiti" w:cs="Mongolian Baiti"/>
              </w:rPr>
              <w:t>relationsdannelse</w:t>
            </w:r>
            <w:proofErr w:type="spellEnd"/>
            <w:r w:rsidR="0051358B" w:rsidRPr="004B297D">
              <w:rPr>
                <w:rFonts w:ascii="Mongolian Baiti" w:hAnsi="Mongolian Baiti" w:cs="Mongolian Baiti"/>
              </w:rPr>
              <w:t>, herunder om den professionelle samtale</w:t>
            </w:r>
          </w:p>
        </w:tc>
        <w:tc>
          <w:tcPr>
            <w:tcW w:w="3219" w:type="dxa"/>
            <w:shd w:val="clear" w:color="auto" w:fill="B8CCE4" w:themeFill="accent1" w:themeFillTint="66"/>
          </w:tcPr>
          <w:p w14:paraId="349BE0FB" w14:textId="77777777" w:rsidR="0051358B" w:rsidRPr="004B297D" w:rsidRDefault="00AF1F0A" w:rsidP="00291763">
            <w:pPr>
              <w:spacing w:before="80" w:after="80"/>
              <w:rPr>
                <w:rFonts w:ascii="Mongolian Baiti" w:eastAsia="Times New Roman" w:hAnsi="Mongolian Baiti" w:cs="Mongolian Baiti"/>
                <w:lang w:eastAsia="da-DK"/>
              </w:rPr>
            </w:pPr>
            <w:r w:rsidRPr="004B297D">
              <w:rPr>
                <w:rFonts w:ascii="Mongolian Baiti" w:hAnsi="Mongolian Baiti" w:cs="Mongolian Baiti"/>
              </w:rPr>
              <w:t>K</w:t>
            </w:r>
            <w:r w:rsidR="0051358B" w:rsidRPr="004B297D">
              <w:rPr>
                <w:rFonts w:ascii="Mongolian Baiti" w:hAnsi="Mongolian Baiti" w:cs="Mongolian Baiti"/>
              </w:rPr>
              <w:t>ommunikere professionelt, etablere og indgå i professionelle relationer til</w:t>
            </w:r>
            <w:r w:rsidR="00307A11" w:rsidRPr="004B297D">
              <w:rPr>
                <w:rFonts w:ascii="Mongolian Baiti" w:hAnsi="Mongolian Baiti" w:cs="Mongolian Baiti"/>
              </w:rPr>
              <w:t xml:space="preserve"> mennesker i udsatte positioner</w:t>
            </w:r>
          </w:p>
        </w:tc>
        <w:tc>
          <w:tcPr>
            <w:tcW w:w="4009" w:type="dxa"/>
            <w:gridSpan w:val="2"/>
            <w:shd w:val="clear" w:color="auto" w:fill="FFFFFF"/>
          </w:tcPr>
          <w:p w14:paraId="02B82416" w14:textId="77777777" w:rsidR="005A5293" w:rsidRPr="004B297D" w:rsidRDefault="005A5293" w:rsidP="005A5293">
            <w:pPr>
              <w:rPr>
                <w:rFonts w:ascii="Mongolian Baiti" w:hAnsi="Mongolian Baiti" w:cs="Mongolian Baiti"/>
              </w:rPr>
            </w:pPr>
            <w:r w:rsidRPr="004B297D">
              <w:rPr>
                <w:rFonts w:ascii="Mongolian Baiti" w:hAnsi="Mongolian Baiti" w:cs="Mongolian Baiti"/>
              </w:rPr>
              <w:t>På Lundø tages udgangspunkt i den enkeltes måde at kommunikere, som bl.a. kan være verbal kommunikation, totalkommunikation, tegn-til-tale, talemaskiner mm. Du vil som studerende skulle tilegne dig viden om nogle grundlæggende tegn-til-tale og forskellige kommunikationsredskaber for dermed kunne indgå i den professionelle relation med målgruppen.</w:t>
            </w:r>
          </w:p>
          <w:p w14:paraId="5B12CC3B" w14:textId="6D4D194F" w:rsidR="0051358B" w:rsidRPr="004B297D" w:rsidRDefault="005A5293" w:rsidP="005A5293">
            <w:pPr>
              <w:spacing w:after="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  <w:r w:rsidRPr="004B297D">
              <w:rPr>
                <w:rFonts w:ascii="Mongolian Baiti" w:hAnsi="Mongolian Baiti" w:cs="Mongolian Baiti"/>
              </w:rPr>
              <w:t>Du vil få viden om forskellige hjælpemidler, bl.a. t-t-t app, og gennem løbende vejledning og refleksion få kendskab til og erfaring med de øvrige kommunikationsredskaber.</w:t>
            </w:r>
          </w:p>
        </w:tc>
        <w:tc>
          <w:tcPr>
            <w:tcW w:w="3775" w:type="dxa"/>
            <w:shd w:val="clear" w:color="auto" w:fill="FFFFFF"/>
          </w:tcPr>
          <w:p w14:paraId="6929C7BA" w14:textId="77777777" w:rsidR="00AE6F28" w:rsidRDefault="00AE6F28" w:rsidP="00C461E5">
            <w:pPr>
              <w:spacing w:after="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</w:p>
          <w:p w14:paraId="7B31E579" w14:textId="4841D3C4" w:rsidR="0039022C" w:rsidRPr="004B297D" w:rsidRDefault="0039022C" w:rsidP="00C461E5">
            <w:pPr>
              <w:spacing w:after="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</w:p>
        </w:tc>
      </w:tr>
      <w:tr w:rsidR="0051358B" w:rsidRPr="004B297D" w14:paraId="69A63D57" w14:textId="77777777" w:rsidTr="003C7E10">
        <w:trPr>
          <w:trHeight w:val="415"/>
        </w:trPr>
        <w:tc>
          <w:tcPr>
            <w:tcW w:w="2942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7C8D0197" w14:textId="77777777" w:rsidR="0051358B" w:rsidRPr="004B297D" w:rsidRDefault="00AF1F0A" w:rsidP="00291763">
            <w:pPr>
              <w:spacing w:before="80" w:after="80"/>
              <w:rPr>
                <w:rFonts w:ascii="Mongolian Baiti" w:eastAsia="Times New Roman" w:hAnsi="Mongolian Baiti" w:cs="Mongolian Baiti"/>
                <w:lang w:eastAsia="da-DK"/>
              </w:rPr>
            </w:pPr>
            <w:r w:rsidRPr="004B297D">
              <w:rPr>
                <w:rFonts w:ascii="Mongolian Baiti" w:hAnsi="Mongolian Baiti" w:cs="Mongolian Baiti"/>
              </w:rPr>
              <w:t>P</w:t>
            </w:r>
            <w:r w:rsidR="0051358B" w:rsidRPr="004B297D">
              <w:rPr>
                <w:rFonts w:ascii="Mongolian Baiti" w:hAnsi="Mongolian Baiti" w:cs="Mongolian Baiti"/>
              </w:rPr>
              <w:t>rofess</w:t>
            </w:r>
            <w:r w:rsidR="00307A11" w:rsidRPr="004B297D">
              <w:rPr>
                <w:rFonts w:ascii="Mongolian Baiti" w:hAnsi="Mongolian Baiti" w:cs="Mongolian Baiti"/>
              </w:rPr>
              <w:t>ionsetik og pædagogiske værdier</w:t>
            </w:r>
          </w:p>
        </w:tc>
        <w:tc>
          <w:tcPr>
            <w:tcW w:w="3219" w:type="dxa"/>
            <w:shd w:val="clear" w:color="auto" w:fill="B8CCE4" w:themeFill="accent1" w:themeFillTint="66"/>
          </w:tcPr>
          <w:p w14:paraId="4882FF55" w14:textId="77777777" w:rsidR="0051358B" w:rsidRPr="004B297D" w:rsidRDefault="00AF1F0A" w:rsidP="00291763">
            <w:pPr>
              <w:spacing w:before="80" w:after="80"/>
              <w:rPr>
                <w:rFonts w:ascii="Mongolian Baiti" w:eastAsia="Times New Roman" w:hAnsi="Mongolian Baiti" w:cs="Mongolian Baiti"/>
                <w:lang w:eastAsia="da-DK"/>
              </w:rPr>
            </w:pPr>
            <w:r w:rsidRPr="004B297D">
              <w:rPr>
                <w:rFonts w:ascii="Mongolian Baiti" w:hAnsi="Mongolian Baiti" w:cs="Mongolian Baiti"/>
              </w:rPr>
              <w:t>A</w:t>
            </w:r>
            <w:r w:rsidR="0051358B" w:rsidRPr="004B297D">
              <w:rPr>
                <w:rFonts w:ascii="Mongolian Baiti" w:hAnsi="Mongolian Baiti" w:cs="Mongolian Baiti"/>
              </w:rPr>
              <w:t xml:space="preserve">nalysere og vurdere etik, magt og ligeværd i sin egen og andres tilgang til det enkelte menneske og til </w:t>
            </w:r>
            <w:r w:rsidR="00307A11" w:rsidRPr="004B297D">
              <w:rPr>
                <w:rFonts w:ascii="Mongolian Baiti" w:hAnsi="Mongolian Baiti" w:cs="Mongolian Baiti"/>
              </w:rPr>
              <w:t>fællesskaber</w:t>
            </w:r>
          </w:p>
        </w:tc>
        <w:tc>
          <w:tcPr>
            <w:tcW w:w="4009" w:type="dxa"/>
            <w:gridSpan w:val="2"/>
            <w:shd w:val="clear" w:color="auto" w:fill="FFFFFF"/>
          </w:tcPr>
          <w:p w14:paraId="648A34EC" w14:textId="628BFC40" w:rsidR="0051358B" w:rsidRPr="004B297D" w:rsidRDefault="005A5293" w:rsidP="00C461E5">
            <w:pPr>
              <w:spacing w:after="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  <w:r w:rsidRPr="004B297D">
              <w:rPr>
                <w:rFonts w:ascii="Mongolian Baiti" w:hAnsi="Mongolian Baiti" w:cs="Mongolian Baiti"/>
              </w:rPr>
              <w:t>På Lundø arbejdes ud fra pædagogiske værdier som bl.a. er beskrevet på hjemmesiden under Målsætning og Vision. Der reflekteres løbende i det daglige pædagogiske arbejde og i fællesskab til bl.a. team- og personalemøder. Vi forventer at du forholder dig reflekterende både i forhold til egen og andres pædagogiske praksis og at du er undrende og spørgende i forhold til stedets pædagogiske praksis.</w:t>
            </w:r>
          </w:p>
        </w:tc>
        <w:tc>
          <w:tcPr>
            <w:tcW w:w="3775" w:type="dxa"/>
            <w:shd w:val="clear" w:color="auto" w:fill="FFFFFF"/>
          </w:tcPr>
          <w:p w14:paraId="251D21CB" w14:textId="0D3A5117" w:rsidR="008008C7" w:rsidRPr="004B297D" w:rsidRDefault="008008C7" w:rsidP="00C461E5">
            <w:pPr>
              <w:spacing w:after="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</w:p>
        </w:tc>
      </w:tr>
      <w:tr w:rsidR="0051358B" w:rsidRPr="004B297D" w14:paraId="51313629" w14:textId="77777777" w:rsidTr="003C7E10">
        <w:trPr>
          <w:trHeight w:val="415"/>
        </w:trPr>
        <w:tc>
          <w:tcPr>
            <w:tcW w:w="2942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98C0F38" w14:textId="77777777" w:rsidR="0051358B" w:rsidRPr="004B297D" w:rsidRDefault="00AF1F0A" w:rsidP="00291763">
            <w:pPr>
              <w:spacing w:before="80" w:after="80"/>
              <w:rPr>
                <w:rFonts w:ascii="Mongolian Baiti" w:eastAsia="Times New Roman" w:hAnsi="Mongolian Baiti" w:cs="Mongolian Baiti"/>
                <w:lang w:eastAsia="da-DK"/>
              </w:rPr>
            </w:pPr>
            <w:r w:rsidRPr="004B297D">
              <w:rPr>
                <w:rFonts w:ascii="Mongolian Baiti" w:hAnsi="Mongolian Baiti" w:cs="Mongolian Baiti"/>
              </w:rPr>
              <w:t>K</w:t>
            </w:r>
            <w:r w:rsidR="0051358B" w:rsidRPr="004B297D">
              <w:rPr>
                <w:rFonts w:ascii="Mongolian Baiti" w:hAnsi="Mongolian Baiti" w:cs="Mongolian Baiti"/>
              </w:rPr>
              <w:t>onflikt- og voldsforebyggelse, konfliktnedtr</w:t>
            </w:r>
            <w:r w:rsidR="00307A11" w:rsidRPr="004B297D">
              <w:rPr>
                <w:rFonts w:ascii="Mongolian Baiti" w:hAnsi="Mongolian Baiti" w:cs="Mongolian Baiti"/>
              </w:rPr>
              <w:t>apning og udadreagerende adfærd</w:t>
            </w:r>
          </w:p>
        </w:tc>
        <w:tc>
          <w:tcPr>
            <w:tcW w:w="3219" w:type="dxa"/>
            <w:shd w:val="clear" w:color="auto" w:fill="B8CCE4" w:themeFill="accent1" w:themeFillTint="66"/>
          </w:tcPr>
          <w:p w14:paraId="7D309E4C" w14:textId="77777777" w:rsidR="0051358B" w:rsidRPr="007C5FDC" w:rsidRDefault="00AF1F0A" w:rsidP="00291763">
            <w:pPr>
              <w:spacing w:before="80" w:after="80"/>
              <w:ind w:right="-108"/>
              <w:rPr>
                <w:rFonts w:ascii="Mongolian Baiti" w:hAnsi="Mongolian Baiti" w:cs="Mongolian Baiti"/>
                <w:color w:val="000000"/>
                <w:lang w:val="nb-NO"/>
              </w:rPr>
            </w:pPr>
            <w:r w:rsidRPr="007C5FDC">
              <w:rPr>
                <w:rFonts w:ascii="Mongolian Baiti" w:hAnsi="Mongolian Baiti" w:cs="Mongolian Baiti"/>
                <w:lang w:val="nb-NO"/>
              </w:rPr>
              <w:t>V</w:t>
            </w:r>
            <w:r w:rsidR="0051358B" w:rsidRPr="007C5FDC">
              <w:rPr>
                <w:rFonts w:ascii="Mongolian Baiti" w:hAnsi="Mongolian Baiti" w:cs="Mongolian Baiti"/>
                <w:lang w:val="nb-NO"/>
              </w:rPr>
              <w:t xml:space="preserve">urdere konflikter, forebygge og håndtere konflikter samt evaluere </w:t>
            </w:r>
            <w:proofErr w:type="spellStart"/>
            <w:r w:rsidR="0051358B" w:rsidRPr="007C5FDC">
              <w:rPr>
                <w:rFonts w:ascii="Mongolian Baiti" w:hAnsi="Mongolian Baiti" w:cs="Mongolian Baiti"/>
                <w:lang w:val="nb-NO"/>
              </w:rPr>
              <w:t>indgr</w:t>
            </w:r>
            <w:r w:rsidR="00307A11" w:rsidRPr="007C5FDC">
              <w:rPr>
                <w:rFonts w:ascii="Mongolian Baiti" w:hAnsi="Mongolian Baiti" w:cs="Mongolian Baiti"/>
                <w:lang w:val="nb-NO"/>
              </w:rPr>
              <w:t>eb</w:t>
            </w:r>
            <w:proofErr w:type="spellEnd"/>
            <w:r w:rsidR="00307A11" w:rsidRPr="007C5FDC">
              <w:rPr>
                <w:rFonts w:ascii="Mongolian Baiti" w:hAnsi="Mongolian Baiti" w:cs="Mongolian Baiti"/>
                <w:lang w:val="nb-NO"/>
              </w:rPr>
              <w:t xml:space="preserve"> i konflikt- og voldsepisoder</w:t>
            </w:r>
          </w:p>
        </w:tc>
        <w:tc>
          <w:tcPr>
            <w:tcW w:w="4009" w:type="dxa"/>
            <w:gridSpan w:val="2"/>
            <w:shd w:val="clear" w:color="auto" w:fill="FFFFFF"/>
          </w:tcPr>
          <w:p w14:paraId="5B6020B4" w14:textId="77777777" w:rsidR="005A5293" w:rsidRPr="004B297D" w:rsidRDefault="005A5293" w:rsidP="005A5293">
            <w:pPr>
              <w:rPr>
                <w:rFonts w:ascii="Mongolian Baiti" w:hAnsi="Mongolian Baiti" w:cs="Mongolian Baiti"/>
              </w:rPr>
            </w:pPr>
            <w:r w:rsidRPr="007C5FDC">
              <w:rPr>
                <w:rFonts w:ascii="Mongolian Baiti" w:hAnsi="Mongolian Baiti" w:cs="Mongolian Baiti"/>
                <w:lang w:val="nb-NO"/>
              </w:rPr>
              <w:t xml:space="preserve">Den metodiske tilgang på </w:t>
            </w:r>
            <w:proofErr w:type="spellStart"/>
            <w:r w:rsidRPr="007C5FDC">
              <w:rPr>
                <w:rFonts w:ascii="Mongolian Baiti" w:hAnsi="Mongolian Baiti" w:cs="Mongolian Baiti"/>
                <w:lang w:val="nb-NO"/>
              </w:rPr>
              <w:t>Lundø</w:t>
            </w:r>
            <w:proofErr w:type="spellEnd"/>
            <w:r w:rsidRPr="007C5FDC">
              <w:rPr>
                <w:rFonts w:ascii="Mongolian Baiti" w:hAnsi="Mongolian Baiti" w:cs="Mongolian Baiti"/>
                <w:lang w:val="nb-NO"/>
              </w:rPr>
              <w:t xml:space="preserve"> er </w:t>
            </w:r>
            <w:proofErr w:type="spellStart"/>
            <w:r w:rsidRPr="007C5FDC">
              <w:rPr>
                <w:rFonts w:ascii="Mongolian Baiti" w:hAnsi="Mongolian Baiti" w:cs="Mongolian Baiti"/>
                <w:lang w:val="nb-NO"/>
              </w:rPr>
              <w:t>Low</w:t>
            </w:r>
            <w:proofErr w:type="spellEnd"/>
            <w:r w:rsidRPr="007C5FDC">
              <w:rPr>
                <w:rFonts w:ascii="Mongolian Baiti" w:hAnsi="Mongolian Baiti" w:cs="Mongolian Baiti"/>
                <w:lang w:val="nb-NO"/>
              </w:rPr>
              <w:t xml:space="preserve"> </w:t>
            </w:r>
            <w:proofErr w:type="spellStart"/>
            <w:r w:rsidRPr="007C5FDC">
              <w:rPr>
                <w:rFonts w:ascii="Mongolian Baiti" w:hAnsi="Mongolian Baiti" w:cs="Mongolian Baiti"/>
                <w:lang w:val="nb-NO"/>
              </w:rPr>
              <w:t>Arousal</w:t>
            </w:r>
            <w:proofErr w:type="spellEnd"/>
            <w:r w:rsidRPr="007C5FDC">
              <w:rPr>
                <w:rFonts w:ascii="Mongolian Baiti" w:hAnsi="Mongolian Baiti" w:cs="Mongolian Baiti"/>
                <w:lang w:val="nb-NO"/>
              </w:rPr>
              <w:t xml:space="preserve">, hvilket er en konfliktnedtrappende tilgang. </w:t>
            </w:r>
            <w:r w:rsidRPr="004B297D">
              <w:rPr>
                <w:rFonts w:ascii="Mongolian Baiti" w:hAnsi="Mongolian Baiti" w:cs="Mongolian Baiti"/>
              </w:rPr>
              <w:t xml:space="preserve">Metoden og grundprincipperne er beskrevet i Bo Hejlskov </w:t>
            </w:r>
            <w:proofErr w:type="spellStart"/>
            <w:r w:rsidRPr="004B297D">
              <w:rPr>
                <w:rFonts w:ascii="Mongolian Baiti" w:hAnsi="Mongolian Baiti" w:cs="Mongolian Baiti"/>
              </w:rPr>
              <w:t>Elvéns</w:t>
            </w:r>
            <w:proofErr w:type="spellEnd"/>
            <w:r w:rsidRPr="004B297D">
              <w:rPr>
                <w:rFonts w:ascii="Mongolian Baiti" w:hAnsi="Mongolian Baiti" w:cs="Mongolian Baiti"/>
              </w:rPr>
              <w:t xml:space="preserve"> bog: ”Problemskabende </w:t>
            </w:r>
            <w:r w:rsidRPr="004B297D">
              <w:rPr>
                <w:rFonts w:ascii="Mongolian Baiti" w:hAnsi="Mongolian Baiti" w:cs="Mongolian Baiti"/>
              </w:rPr>
              <w:lastRenderedPageBreak/>
              <w:t xml:space="preserve">adfærd ved udviklingsforstyrrelser eller udviklingshæmning. ” </w:t>
            </w:r>
          </w:p>
          <w:p w14:paraId="11D37960" w14:textId="77777777" w:rsidR="005A5293" w:rsidRPr="004B297D" w:rsidRDefault="005A5293" w:rsidP="005A5293">
            <w:pPr>
              <w:rPr>
                <w:rFonts w:ascii="Mongolian Baiti" w:hAnsi="Mongolian Baiti" w:cs="Mongolian Baiti"/>
              </w:rPr>
            </w:pPr>
            <w:r w:rsidRPr="004B297D">
              <w:rPr>
                <w:rFonts w:ascii="Mongolian Baiti" w:hAnsi="Mongolian Baiti" w:cs="Mongolian Baiti"/>
              </w:rPr>
              <w:t xml:space="preserve">I vejledningen og i det daglige arbejde reflekterer vi over praksis, analyserer og evaluerer situationerne. Dette er gældende både for konflikter mellem børn/unge og mellem børn/unge og personale. </w:t>
            </w:r>
          </w:p>
          <w:p w14:paraId="4D35CA56" w14:textId="78E4257F" w:rsidR="0051358B" w:rsidRPr="004B297D" w:rsidRDefault="005A5293" w:rsidP="005A5293">
            <w:pPr>
              <w:spacing w:after="12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  <w:r w:rsidRPr="004B297D">
              <w:rPr>
                <w:rFonts w:ascii="Mongolian Baiti" w:hAnsi="Mongolian Baiti" w:cs="Mongolian Baiti"/>
              </w:rPr>
              <w:t>Du får kendskab til lovgivningen indenfor området i forhold til magtanvendelse og viden om hvad der efterfølgende skal tages hånd om.</w:t>
            </w:r>
          </w:p>
        </w:tc>
        <w:tc>
          <w:tcPr>
            <w:tcW w:w="3775" w:type="dxa"/>
            <w:shd w:val="clear" w:color="auto" w:fill="FFFFFF"/>
          </w:tcPr>
          <w:p w14:paraId="23A0217B" w14:textId="18F86539" w:rsidR="0051358B" w:rsidRPr="004B297D" w:rsidRDefault="0051358B" w:rsidP="00C461E5">
            <w:pPr>
              <w:spacing w:after="12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</w:p>
        </w:tc>
      </w:tr>
      <w:tr w:rsidR="005A5293" w:rsidRPr="004B297D" w14:paraId="54E4A208" w14:textId="77777777" w:rsidTr="003C7E10">
        <w:trPr>
          <w:trHeight w:val="415"/>
        </w:trPr>
        <w:tc>
          <w:tcPr>
            <w:tcW w:w="2942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7F7B1DC" w14:textId="77777777" w:rsidR="005A5293" w:rsidRPr="004B297D" w:rsidRDefault="005A5293" w:rsidP="005A5293">
            <w:pPr>
              <w:spacing w:before="80" w:after="80"/>
              <w:rPr>
                <w:rFonts w:ascii="Mongolian Baiti" w:hAnsi="Mongolian Baiti" w:cs="Mongolian Baiti"/>
              </w:rPr>
            </w:pPr>
            <w:r w:rsidRPr="004B297D">
              <w:rPr>
                <w:rFonts w:ascii="Mongolian Baiti" w:hAnsi="Mongolian Baiti" w:cs="Mongolian Baiti"/>
              </w:rPr>
              <w:t>Bevægelsesmæssige, musiske, æstetiske og kreative processers betydning i den socialpædagogiske praksis</w:t>
            </w:r>
          </w:p>
        </w:tc>
        <w:tc>
          <w:tcPr>
            <w:tcW w:w="3219" w:type="dxa"/>
            <w:shd w:val="clear" w:color="auto" w:fill="B8CCE4" w:themeFill="accent1" w:themeFillTint="66"/>
          </w:tcPr>
          <w:p w14:paraId="246F4580" w14:textId="77777777" w:rsidR="005A5293" w:rsidRPr="004B297D" w:rsidRDefault="005A5293" w:rsidP="005A5293">
            <w:pPr>
              <w:spacing w:before="80" w:after="80"/>
              <w:ind w:right="-108"/>
              <w:rPr>
                <w:rFonts w:ascii="Mongolian Baiti" w:hAnsi="Mongolian Baiti" w:cs="Mongolian Baiti"/>
                <w:color w:val="000000"/>
              </w:rPr>
            </w:pPr>
            <w:r w:rsidRPr="004B297D">
              <w:rPr>
                <w:rFonts w:ascii="Mongolian Baiti" w:hAnsi="Mongolian Baiti" w:cs="Mongolian Baiti"/>
              </w:rPr>
              <w:t xml:space="preserve">Tilrettelægge, gennemføre og evaluere pædagogiske aktiviteter inden for udvalgte områder, herunder inddrage børn, unge og voksnes kreativitet og perspektiv </w:t>
            </w:r>
          </w:p>
        </w:tc>
        <w:tc>
          <w:tcPr>
            <w:tcW w:w="4009" w:type="dxa"/>
            <w:gridSpan w:val="2"/>
            <w:shd w:val="clear" w:color="auto" w:fill="FFFFFF"/>
          </w:tcPr>
          <w:p w14:paraId="0438263E" w14:textId="27FB0AEF" w:rsidR="005A5293" w:rsidRPr="004B297D" w:rsidRDefault="005A5293" w:rsidP="005A5293">
            <w:pPr>
              <w:spacing w:after="12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  <w:r w:rsidRPr="004B297D">
              <w:rPr>
                <w:rFonts w:ascii="Mongolian Baiti" w:hAnsi="Mongolian Baiti" w:cs="Mongolian Baiti"/>
              </w:rPr>
              <w:t xml:space="preserve">I den daglige pædagogiske praksis gennemføres pædagogiske aktiviteter med udgangspunkt i målgruppens funktionsniveau, ønsker og interesser. Det er </w:t>
            </w:r>
            <w:proofErr w:type="gramStart"/>
            <w:r w:rsidRPr="004B297D">
              <w:rPr>
                <w:rFonts w:ascii="Mongolian Baiti" w:hAnsi="Mongolian Baiti" w:cs="Mongolian Baiti"/>
              </w:rPr>
              <w:t>eksempelvis</w:t>
            </w:r>
            <w:proofErr w:type="gramEnd"/>
            <w:r w:rsidRPr="004B297D">
              <w:rPr>
                <w:rFonts w:ascii="Mongolian Baiti" w:hAnsi="Mongolian Baiti" w:cs="Mongolian Baiti"/>
              </w:rPr>
              <w:t xml:space="preserve"> kreative, sansestimulerende eller bevægelsesmæssige aktiviteter. Du bliver som studerende en del af denne pædagogiske praksis og vil både i fællesskab med det øvrige personale og selvstændigt planlægge, gennemføre og evaluere aktiviteterne. Du reflekterer i fællesskab med dine kollegaer og i den planlagte vejledning over de pædagogiske aktiviteter og evaluerer forløbene.</w:t>
            </w:r>
          </w:p>
        </w:tc>
        <w:tc>
          <w:tcPr>
            <w:tcW w:w="3775" w:type="dxa"/>
            <w:shd w:val="clear" w:color="auto" w:fill="FFFFFF"/>
          </w:tcPr>
          <w:p w14:paraId="791FD2BD" w14:textId="0C4FFD80" w:rsidR="005A5293" w:rsidRPr="004B297D" w:rsidRDefault="005A5293" w:rsidP="005A5293">
            <w:pPr>
              <w:spacing w:after="12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</w:p>
        </w:tc>
      </w:tr>
      <w:tr w:rsidR="005A5293" w:rsidRPr="004B297D" w14:paraId="16F98226" w14:textId="77777777" w:rsidTr="003C7E10">
        <w:trPr>
          <w:trHeight w:val="415"/>
        </w:trPr>
        <w:tc>
          <w:tcPr>
            <w:tcW w:w="2942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228F308" w14:textId="77777777" w:rsidR="005A5293" w:rsidRPr="004B297D" w:rsidRDefault="005A5293" w:rsidP="005A5293">
            <w:pPr>
              <w:spacing w:before="80" w:after="80"/>
              <w:rPr>
                <w:rFonts w:ascii="Mongolian Baiti" w:hAnsi="Mongolian Baiti" w:cs="Mongolian Baiti"/>
              </w:rPr>
            </w:pPr>
            <w:r w:rsidRPr="004B297D">
              <w:rPr>
                <w:rFonts w:ascii="Mongolian Baiti" w:hAnsi="Mongolian Baiti" w:cs="Mongolian Baiti"/>
              </w:rPr>
              <w:t>Hjælpemidler og professionsteknologier i et lærings- og udviklingsperspektiv</w:t>
            </w:r>
          </w:p>
        </w:tc>
        <w:tc>
          <w:tcPr>
            <w:tcW w:w="3219" w:type="dxa"/>
            <w:shd w:val="clear" w:color="auto" w:fill="B8CCE4" w:themeFill="accent1" w:themeFillTint="66"/>
          </w:tcPr>
          <w:p w14:paraId="580069D9" w14:textId="77777777" w:rsidR="005A5293" w:rsidRPr="004B297D" w:rsidRDefault="005A5293" w:rsidP="005A5293">
            <w:pPr>
              <w:spacing w:before="80" w:after="80"/>
              <w:rPr>
                <w:rFonts w:ascii="Mongolian Baiti" w:eastAsia="Times New Roman" w:hAnsi="Mongolian Baiti" w:cs="Mongolian Baiti"/>
                <w:color w:val="000000"/>
                <w:sz w:val="24"/>
                <w:szCs w:val="24"/>
                <w:lang w:eastAsia="da-DK"/>
              </w:rPr>
            </w:pPr>
            <w:r w:rsidRPr="004B297D">
              <w:rPr>
                <w:rFonts w:ascii="Mongolian Baiti" w:hAnsi="Mongolian Baiti" w:cs="Mongolian Baiti"/>
              </w:rPr>
              <w:t xml:space="preserve">Vurdere og anvende hjælpemidler og professionsteknologier i samarbejde med mennesker med </w:t>
            </w:r>
            <w:r w:rsidRPr="004B297D">
              <w:rPr>
                <w:rFonts w:ascii="Mongolian Baiti" w:hAnsi="Mongolian Baiti" w:cs="Mongolian Baiti"/>
              </w:rPr>
              <w:lastRenderedPageBreak/>
              <w:t>særlige behov med henblik på at understøtte udvikling og læring</w:t>
            </w:r>
          </w:p>
        </w:tc>
        <w:tc>
          <w:tcPr>
            <w:tcW w:w="4009" w:type="dxa"/>
            <w:gridSpan w:val="2"/>
            <w:shd w:val="clear" w:color="auto" w:fill="FFFFFF"/>
          </w:tcPr>
          <w:p w14:paraId="54BD609A" w14:textId="77777777" w:rsidR="005A5293" w:rsidRPr="004B297D" w:rsidRDefault="005A5293" w:rsidP="005A5293">
            <w:pPr>
              <w:rPr>
                <w:rFonts w:ascii="Mongolian Baiti" w:hAnsi="Mongolian Baiti" w:cs="Mongolian Baiti"/>
              </w:rPr>
            </w:pPr>
            <w:r w:rsidRPr="004B297D">
              <w:rPr>
                <w:rFonts w:ascii="Mongolian Baiti" w:hAnsi="Mongolian Baiti" w:cs="Mongolian Baiti"/>
              </w:rPr>
              <w:lastRenderedPageBreak/>
              <w:t xml:space="preserve">Vi anvender mange forskellige hjælpemidler afhængigt af det enkelte barns funktionsniveau - </w:t>
            </w:r>
            <w:proofErr w:type="gramStart"/>
            <w:r w:rsidRPr="004B297D">
              <w:rPr>
                <w:rFonts w:ascii="Mongolian Baiti" w:hAnsi="Mongolian Baiti" w:cs="Mongolian Baiti"/>
              </w:rPr>
              <w:t>eksempelvis</w:t>
            </w:r>
            <w:proofErr w:type="gramEnd"/>
            <w:r w:rsidRPr="004B297D">
              <w:rPr>
                <w:rFonts w:ascii="Mongolian Baiti" w:hAnsi="Mongolian Baiti" w:cs="Mongolian Baiti"/>
              </w:rPr>
              <w:t xml:space="preserve"> kørestol, lift, korset, benskinner, </w:t>
            </w:r>
            <w:r w:rsidRPr="004B297D">
              <w:rPr>
                <w:rFonts w:ascii="Mongolian Baiti" w:hAnsi="Mongolian Baiti" w:cs="Mongolian Baiti"/>
              </w:rPr>
              <w:lastRenderedPageBreak/>
              <w:t xml:space="preserve">kommunikationsredskaber, specialbestik mv. </w:t>
            </w:r>
          </w:p>
          <w:p w14:paraId="002FE2D8" w14:textId="77777777" w:rsidR="005A5293" w:rsidRPr="004B297D" w:rsidRDefault="005A5293" w:rsidP="005A5293">
            <w:pPr>
              <w:rPr>
                <w:rFonts w:ascii="Mongolian Baiti" w:hAnsi="Mongolian Baiti" w:cs="Mongolian Baiti"/>
              </w:rPr>
            </w:pPr>
          </w:p>
          <w:p w14:paraId="22E991E9" w14:textId="481E255A" w:rsidR="005A5293" w:rsidRPr="004B297D" w:rsidRDefault="005A5293" w:rsidP="005A5293">
            <w:pPr>
              <w:spacing w:after="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  <w:r w:rsidRPr="004B297D">
              <w:rPr>
                <w:rFonts w:ascii="Mongolian Baiti" w:hAnsi="Mongolian Baiti" w:cs="Mongolian Baiti"/>
              </w:rPr>
              <w:t>Du vil få vejledning og introduktion til de forskellige hjælpemidler, så du kan vurdere og anvende hjælpemidlet for det enkelte barn.</w:t>
            </w:r>
          </w:p>
        </w:tc>
        <w:tc>
          <w:tcPr>
            <w:tcW w:w="3775" w:type="dxa"/>
            <w:shd w:val="clear" w:color="auto" w:fill="FFFFFF"/>
          </w:tcPr>
          <w:p w14:paraId="758F5695" w14:textId="0B1AEC21" w:rsidR="005A5293" w:rsidRPr="004B297D" w:rsidRDefault="005A5293" w:rsidP="005A5293">
            <w:pPr>
              <w:spacing w:after="12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</w:p>
        </w:tc>
      </w:tr>
      <w:tr w:rsidR="005A5293" w:rsidRPr="004B297D" w14:paraId="570399E3" w14:textId="77777777" w:rsidTr="003C7E10">
        <w:trPr>
          <w:trHeight w:val="415"/>
        </w:trPr>
        <w:tc>
          <w:tcPr>
            <w:tcW w:w="2942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7D02B48F" w14:textId="77777777" w:rsidR="005A5293" w:rsidRPr="004B297D" w:rsidRDefault="005A5293" w:rsidP="005A5293">
            <w:pPr>
              <w:spacing w:before="80" w:after="80"/>
              <w:rPr>
                <w:rFonts w:ascii="Mongolian Baiti" w:hAnsi="Mongolian Baiti" w:cs="Mongolian Baiti"/>
              </w:rPr>
            </w:pPr>
            <w:r w:rsidRPr="004B297D">
              <w:rPr>
                <w:rFonts w:ascii="Mongolian Baiti" w:hAnsi="Mongolian Baiti" w:cs="Mongolian Baiti"/>
              </w:rPr>
              <w:lastRenderedPageBreak/>
              <w:t xml:space="preserve">Førstehjælp </w:t>
            </w:r>
          </w:p>
          <w:p w14:paraId="6BD5BA19" w14:textId="77777777" w:rsidR="005A5293" w:rsidRPr="004B297D" w:rsidRDefault="005A5293" w:rsidP="005A5293">
            <w:pPr>
              <w:spacing w:before="80" w:after="80"/>
              <w:rPr>
                <w:rFonts w:ascii="Mongolian Baiti" w:hAnsi="Mongolian Baiti" w:cs="Mongolian Baiti"/>
                <w:i/>
              </w:rPr>
            </w:pPr>
            <w:r w:rsidRPr="004B297D">
              <w:rPr>
                <w:rFonts w:ascii="Mongolian Baiti" w:hAnsi="Mongolian Baiti" w:cs="Mongolian Baiti"/>
                <w:i/>
              </w:rPr>
              <w:t>(Undervisning varetages af KP)</w:t>
            </w:r>
          </w:p>
        </w:tc>
        <w:tc>
          <w:tcPr>
            <w:tcW w:w="3219" w:type="dxa"/>
            <w:shd w:val="clear" w:color="auto" w:fill="B8CCE4" w:themeFill="accent1" w:themeFillTint="66"/>
          </w:tcPr>
          <w:p w14:paraId="01513D82" w14:textId="77777777" w:rsidR="005A5293" w:rsidRPr="004B297D" w:rsidRDefault="005A5293" w:rsidP="005A5293">
            <w:pPr>
              <w:spacing w:before="80" w:after="80"/>
              <w:rPr>
                <w:rFonts w:ascii="Mongolian Baiti" w:hAnsi="Mongolian Baiti" w:cs="Mongolian Baiti"/>
              </w:rPr>
            </w:pPr>
            <w:r w:rsidRPr="004B297D">
              <w:rPr>
                <w:rFonts w:ascii="Mongolian Baiti" w:hAnsi="Mongolian Baiti" w:cs="Mongolian Baiti"/>
              </w:rPr>
              <w:t>Udføre grundlæggende førstehjælp</w:t>
            </w:r>
          </w:p>
        </w:tc>
        <w:tc>
          <w:tcPr>
            <w:tcW w:w="4009" w:type="dxa"/>
            <w:gridSpan w:val="2"/>
            <w:shd w:val="clear" w:color="auto" w:fill="FFFFFF"/>
          </w:tcPr>
          <w:p w14:paraId="10B36C23" w14:textId="77777777" w:rsidR="005A5293" w:rsidRPr="004B297D" w:rsidRDefault="005A5293" w:rsidP="005A5293">
            <w:pPr>
              <w:rPr>
                <w:rFonts w:ascii="Mongolian Baiti" w:hAnsi="Mongolian Baiti" w:cs="Mongolian Baiti"/>
              </w:rPr>
            </w:pPr>
            <w:r w:rsidRPr="004B297D">
              <w:rPr>
                <w:rFonts w:ascii="Mongolian Baiti" w:hAnsi="Mongolian Baiti" w:cs="Mongolian Baiti"/>
              </w:rPr>
              <w:t>Det forventes, at du har fået undervisning i grundlæggende førstehjælp inden praktikken.</w:t>
            </w:r>
          </w:p>
          <w:p w14:paraId="24B15169" w14:textId="4E48330F" w:rsidR="005A5293" w:rsidRPr="004B297D" w:rsidRDefault="005A5293" w:rsidP="005A5293">
            <w:pPr>
              <w:spacing w:after="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  <w:r w:rsidRPr="004B297D">
              <w:rPr>
                <w:rFonts w:ascii="Mongolian Baiti" w:hAnsi="Mongolian Baiti" w:cs="Mongolian Baiti"/>
              </w:rPr>
              <w:t>Du vil på Lundø få introduktion i at kunne yde grundlæggende førstehjælp i forhold til specifikke forhold i målgruppen, f.eks. førstehjælp ved epileptiske anfald.</w:t>
            </w:r>
          </w:p>
        </w:tc>
        <w:tc>
          <w:tcPr>
            <w:tcW w:w="3775" w:type="dxa"/>
            <w:shd w:val="clear" w:color="auto" w:fill="FFFFFF"/>
          </w:tcPr>
          <w:p w14:paraId="418CF0ED" w14:textId="47CFFB14" w:rsidR="0007601E" w:rsidRPr="004B297D" w:rsidRDefault="0007601E" w:rsidP="005A5293">
            <w:pPr>
              <w:spacing w:after="120" w:line="240" w:lineRule="auto"/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</w:pPr>
            <w:r>
              <w:rPr>
                <w:rFonts w:ascii="Mongolian Baiti" w:eastAsia="Times New Roman" w:hAnsi="Mongolian Baiti" w:cs="Mongolian Baiti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5A5293" w:rsidRPr="004B297D" w14:paraId="125997D0" w14:textId="77777777" w:rsidTr="003C7E10">
        <w:tc>
          <w:tcPr>
            <w:tcW w:w="13945" w:type="dxa"/>
            <w:gridSpan w:val="5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40337D45" w14:textId="77777777" w:rsidR="005A5293" w:rsidRPr="004B297D" w:rsidRDefault="005A5293" w:rsidP="005A5293">
            <w:pPr>
              <w:spacing w:after="0" w:line="240" w:lineRule="auto"/>
              <w:rPr>
                <w:rFonts w:ascii="Mongolian Baiti" w:eastAsia="Times New Roman" w:hAnsi="Mongolian Baiti" w:cs="Mongolian Baiti"/>
                <w:b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b/>
                <w:lang w:eastAsia="da-DK"/>
              </w:rPr>
              <w:t>Anbefalet litteratur i 2. praktik</w:t>
            </w:r>
          </w:p>
        </w:tc>
      </w:tr>
      <w:tr w:rsidR="005A5293" w:rsidRPr="004B297D" w14:paraId="5FCFBEC5" w14:textId="77777777" w:rsidTr="00E91ABE">
        <w:tc>
          <w:tcPr>
            <w:tcW w:w="13945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ADB1E5" w14:textId="77777777" w:rsidR="005A5293" w:rsidRPr="004B297D" w:rsidRDefault="005A5293" w:rsidP="005A5293">
            <w:pPr>
              <w:rPr>
                <w:rFonts w:ascii="Mongolian Baiti" w:hAnsi="Mongolian Baiti" w:cs="Mongolian Baiti"/>
              </w:rPr>
            </w:pPr>
            <w:r w:rsidRPr="004B297D">
              <w:rPr>
                <w:rFonts w:ascii="Mongolian Baiti" w:hAnsi="Mongolian Baiti" w:cs="Mongolian Baiti"/>
              </w:rPr>
              <w:t xml:space="preserve">Materiale med relevans til de pædagogiske principper på Lundø, </w:t>
            </w:r>
            <w:proofErr w:type="spellStart"/>
            <w:r w:rsidRPr="004B297D">
              <w:rPr>
                <w:rFonts w:ascii="Mongolian Baiti" w:hAnsi="Mongolian Baiti" w:cs="Mongolian Baiti"/>
              </w:rPr>
              <w:t>neuropædagogik</w:t>
            </w:r>
            <w:proofErr w:type="spellEnd"/>
            <w:r w:rsidRPr="004B297D">
              <w:rPr>
                <w:rFonts w:ascii="Mongolian Baiti" w:hAnsi="Mongolian Baiti" w:cs="Mongolian Baiti"/>
              </w:rPr>
              <w:t xml:space="preserve"> og Low </w:t>
            </w:r>
            <w:proofErr w:type="spellStart"/>
            <w:r w:rsidRPr="004B297D">
              <w:rPr>
                <w:rFonts w:ascii="Mongolian Baiti" w:hAnsi="Mongolian Baiti" w:cs="Mongolian Baiti"/>
              </w:rPr>
              <w:t>Arousal</w:t>
            </w:r>
            <w:proofErr w:type="spellEnd"/>
            <w:r w:rsidRPr="004B297D">
              <w:rPr>
                <w:rFonts w:ascii="Mongolian Baiti" w:hAnsi="Mongolian Baiti" w:cs="Mongolian Baiti"/>
              </w:rPr>
              <w:t>. Du vil blive introduceret til dette af din vejleder på Lundø.</w:t>
            </w:r>
          </w:p>
          <w:p w14:paraId="1009B775" w14:textId="30AFA67A" w:rsidR="005A5293" w:rsidRPr="004B297D" w:rsidRDefault="005A5293" w:rsidP="005A5293">
            <w:pPr>
              <w:rPr>
                <w:rFonts w:ascii="Mongolian Baiti" w:hAnsi="Mongolian Baiti" w:cs="Mongolian Baiti"/>
              </w:rPr>
            </w:pPr>
          </w:p>
        </w:tc>
      </w:tr>
      <w:tr w:rsidR="005A5293" w:rsidRPr="004B297D" w14:paraId="22E28B94" w14:textId="77777777" w:rsidTr="003C7E10">
        <w:tc>
          <w:tcPr>
            <w:tcW w:w="13945" w:type="dxa"/>
            <w:gridSpan w:val="5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3FD67F68" w14:textId="77777777" w:rsidR="005A5293" w:rsidRPr="004B297D" w:rsidRDefault="005A5293" w:rsidP="005A5293">
            <w:pPr>
              <w:spacing w:after="0" w:line="240" w:lineRule="auto"/>
              <w:rPr>
                <w:rFonts w:ascii="Mongolian Baiti" w:eastAsia="Times New Roman" w:hAnsi="Mongolian Baiti" w:cs="Mongolian Baiti"/>
                <w:b/>
                <w:lang w:eastAsia="da-DK"/>
              </w:rPr>
            </w:pPr>
            <w:r w:rsidRPr="004B297D">
              <w:rPr>
                <w:rFonts w:ascii="Mongolian Baiti" w:hAnsi="Mongolian Baiti" w:cs="Mongolian Baiti"/>
                <w:b/>
              </w:rPr>
              <w:t>Hvordan er praktikvejledningen organiseret og tilrettelagt?</w:t>
            </w:r>
          </w:p>
        </w:tc>
      </w:tr>
      <w:tr w:rsidR="005A5293" w:rsidRPr="004B297D" w14:paraId="609CE6D2" w14:textId="77777777" w:rsidTr="003C7E10">
        <w:tc>
          <w:tcPr>
            <w:tcW w:w="13945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1BF2CFF" w14:textId="6FD2B87A" w:rsidR="005A5293" w:rsidRPr="004B297D" w:rsidRDefault="007C5FDC" w:rsidP="005A5293">
            <w:pPr>
              <w:spacing w:after="0" w:line="240" w:lineRule="auto"/>
              <w:rPr>
                <w:rFonts w:ascii="Mongolian Baiti" w:eastAsia="Times New Roman" w:hAnsi="Mongolian Baiti" w:cs="Mongolian Baiti"/>
                <w:b/>
                <w:lang w:eastAsia="da-DK"/>
              </w:rPr>
            </w:pPr>
            <w:r>
              <w:rPr>
                <w:rFonts w:ascii="Mongolian Baiti" w:hAnsi="Mongolian Baiti" w:cs="Mongolian Baiti"/>
              </w:rPr>
              <w:t xml:space="preserve">Den studerende modtager </w:t>
            </w:r>
            <w:r w:rsidR="005A5293" w:rsidRPr="004B297D">
              <w:rPr>
                <w:rFonts w:ascii="Mongolian Baiti" w:hAnsi="Mongolian Baiti" w:cs="Mongolian Baiti"/>
              </w:rPr>
              <w:t xml:space="preserve">vejledning </w:t>
            </w:r>
            <w:r>
              <w:rPr>
                <w:rFonts w:ascii="Mongolian Baiti" w:hAnsi="Mongolian Baiti" w:cs="Mongolian Baiti"/>
              </w:rPr>
              <w:t>løbende</w:t>
            </w:r>
            <w:r w:rsidRPr="004B297D">
              <w:rPr>
                <w:rFonts w:ascii="Mongolian Baiti" w:hAnsi="Mongolian Baiti" w:cs="Mongolian Baiti"/>
              </w:rPr>
              <w:t xml:space="preserve"> </w:t>
            </w:r>
            <w:r w:rsidR="005A5293" w:rsidRPr="004B297D">
              <w:rPr>
                <w:rFonts w:ascii="Mongolian Baiti" w:hAnsi="Mongolian Baiti" w:cs="Mongolian Baiti"/>
              </w:rPr>
              <w:t>i den daglige praksis, samt planlagt vejledning gennemsnitligt 1 time ugentligt. I vejledningen indgår fællesvejledning for de studerende på specialområdet. Fællesvejledningen tager udgangspunkt i emner indenfor specialområdet såsom ASF, Hvordan er det at være blind? Kommunikation mv.</w:t>
            </w:r>
          </w:p>
          <w:p w14:paraId="1E2DDDA6" w14:textId="77777777" w:rsidR="005A5293" w:rsidRPr="004B297D" w:rsidRDefault="005A5293" w:rsidP="005A5293">
            <w:pPr>
              <w:spacing w:after="0" w:line="240" w:lineRule="auto"/>
              <w:rPr>
                <w:rFonts w:ascii="Mongolian Baiti" w:eastAsia="Times New Roman" w:hAnsi="Mongolian Baiti" w:cs="Mongolian Baiti"/>
                <w:b/>
                <w:lang w:eastAsia="da-DK"/>
              </w:rPr>
            </w:pPr>
          </w:p>
        </w:tc>
      </w:tr>
      <w:tr w:rsidR="005A5293" w:rsidRPr="004B297D" w14:paraId="5D83738D" w14:textId="77777777" w:rsidTr="003C7E10">
        <w:tc>
          <w:tcPr>
            <w:tcW w:w="13945" w:type="dxa"/>
            <w:gridSpan w:val="5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7E4FFBFF" w14:textId="77777777" w:rsidR="005A5293" w:rsidRPr="004B297D" w:rsidRDefault="005A5293" w:rsidP="005A5293">
            <w:pPr>
              <w:spacing w:after="0"/>
              <w:rPr>
                <w:rFonts w:ascii="Mongolian Baiti" w:hAnsi="Mongolian Baiti" w:cs="Mongolian Baiti"/>
                <w:b/>
              </w:rPr>
            </w:pPr>
            <w:r w:rsidRPr="004B297D">
              <w:rPr>
                <w:rFonts w:ascii="Mongolian Baiti" w:hAnsi="Mongolian Baiti" w:cs="Mongolian Baiti"/>
                <w:b/>
              </w:rPr>
              <w:t>Hvordan inddrages den studerendes portfolio?</w:t>
            </w:r>
          </w:p>
        </w:tc>
      </w:tr>
      <w:tr w:rsidR="005A5293" w:rsidRPr="004B297D" w14:paraId="68868928" w14:textId="77777777" w:rsidTr="003C7E10">
        <w:tc>
          <w:tcPr>
            <w:tcW w:w="13945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BB87E33" w14:textId="7894CB59" w:rsidR="005A5293" w:rsidRPr="004B297D" w:rsidRDefault="00BA7079" w:rsidP="005A5293">
            <w:pPr>
              <w:spacing w:after="0" w:line="240" w:lineRule="auto"/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Den studerende</w:t>
            </w:r>
            <w:r w:rsidR="005A5293" w:rsidRPr="004B297D">
              <w:rPr>
                <w:rFonts w:ascii="Mongolian Baiti" w:hAnsi="Mongolian Baiti" w:cs="Mongolian Baiti"/>
              </w:rPr>
              <w:t xml:space="preserve"> arbejder løbende med opgaver, som lægges ind i præsentations-</w:t>
            </w:r>
            <w:proofErr w:type="spellStart"/>
            <w:r w:rsidR="005A5293" w:rsidRPr="004B297D">
              <w:rPr>
                <w:rFonts w:ascii="Mongolian Baiti" w:hAnsi="Mongolian Baiti" w:cs="Mongolian Baiti"/>
              </w:rPr>
              <w:t>portfolioen</w:t>
            </w:r>
            <w:proofErr w:type="spellEnd"/>
            <w:r w:rsidR="005A5293" w:rsidRPr="004B297D">
              <w:rPr>
                <w:rFonts w:ascii="Mongolian Baiti" w:hAnsi="Mongolian Baiti" w:cs="Mongolian Baiti"/>
              </w:rPr>
              <w:t xml:space="preserve">. Vi opfordrer dig til at dele dine refleksioner med din vejleder. </w:t>
            </w:r>
          </w:p>
          <w:p w14:paraId="0D9D59B1" w14:textId="493F8B97" w:rsidR="005A5293" w:rsidRPr="004B297D" w:rsidRDefault="005A5293" w:rsidP="005A5293">
            <w:pPr>
              <w:spacing w:after="0" w:line="240" w:lineRule="auto"/>
              <w:rPr>
                <w:rFonts w:ascii="Mongolian Baiti" w:eastAsia="Times New Roman" w:hAnsi="Mongolian Baiti" w:cs="Mongolian Baiti"/>
                <w:b/>
                <w:lang w:eastAsia="da-DK"/>
              </w:rPr>
            </w:pPr>
          </w:p>
        </w:tc>
      </w:tr>
      <w:tr w:rsidR="005A5293" w:rsidRPr="004B297D" w14:paraId="59BB8C52" w14:textId="77777777" w:rsidTr="003C7E10">
        <w:tc>
          <w:tcPr>
            <w:tcW w:w="13945" w:type="dxa"/>
            <w:gridSpan w:val="5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0C48A3AB" w14:textId="77777777" w:rsidR="005A5293" w:rsidRPr="004B297D" w:rsidRDefault="005A5293" w:rsidP="005A5293">
            <w:pPr>
              <w:spacing w:after="0" w:line="240" w:lineRule="auto"/>
              <w:rPr>
                <w:rFonts w:ascii="Mongolian Baiti" w:eastAsia="Times New Roman" w:hAnsi="Mongolian Baiti" w:cs="Mongolian Baiti"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b/>
                <w:lang w:eastAsia="da-DK"/>
              </w:rPr>
              <w:t>Udtalelse på baggrund af drøftelserne på 2/3 mødet. Udtalelsen indgår som en del af prøvegrundlaget for prøven i 2. praktik</w:t>
            </w:r>
          </w:p>
        </w:tc>
      </w:tr>
      <w:tr w:rsidR="005A5293" w:rsidRPr="004B297D" w14:paraId="7DFFAD18" w14:textId="77777777" w:rsidTr="003C7E10">
        <w:tc>
          <w:tcPr>
            <w:tcW w:w="13945" w:type="dxa"/>
            <w:gridSpan w:val="5"/>
            <w:tcMar>
              <w:top w:w="57" w:type="dxa"/>
              <w:bottom w:w="57" w:type="dxa"/>
            </w:tcMar>
          </w:tcPr>
          <w:p w14:paraId="5E935DBB" w14:textId="77777777" w:rsidR="005A5293" w:rsidRPr="008165CF" w:rsidRDefault="005A5293" w:rsidP="005A5293">
            <w:pPr>
              <w:spacing w:after="0" w:line="240" w:lineRule="auto"/>
              <w:rPr>
                <w:rFonts w:ascii="Mongolian Baiti" w:eastAsia="Times New Roman" w:hAnsi="Mongolian Baiti" w:cs="Mongolian Baiti"/>
                <w:b/>
                <w:lang w:eastAsia="da-DK"/>
              </w:rPr>
            </w:pPr>
          </w:p>
          <w:p w14:paraId="567FC043" w14:textId="182622C3" w:rsidR="005A5293" w:rsidRPr="004B297D" w:rsidRDefault="005A5293" w:rsidP="005A5293">
            <w:pPr>
              <w:spacing w:after="0" w:line="240" w:lineRule="auto"/>
              <w:rPr>
                <w:rFonts w:ascii="Mongolian Baiti" w:eastAsia="Times New Roman" w:hAnsi="Mongolian Baiti" w:cs="Mongolian Baiti"/>
                <w:b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b/>
                <w:lang w:eastAsia="da-DK"/>
              </w:rPr>
              <w:t>Dato og praktikvejleders navn:</w:t>
            </w:r>
            <w:r w:rsidR="00AF6BCE">
              <w:rPr>
                <w:rFonts w:ascii="Mongolian Baiti" w:eastAsia="Times New Roman" w:hAnsi="Mongolian Baiti" w:cs="Mongolian Baiti"/>
                <w:b/>
                <w:lang w:eastAsia="da-DK"/>
              </w:rPr>
              <w:t xml:space="preserve">  </w:t>
            </w:r>
          </w:p>
        </w:tc>
      </w:tr>
      <w:tr w:rsidR="005A5293" w:rsidRPr="004B297D" w14:paraId="26CFA40F" w14:textId="77777777" w:rsidTr="003C7E10">
        <w:tc>
          <w:tcPr>
            <w:tcW w:w="13945" w:type="dxa"/>
            <w:gridSpan w:val="5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4A05AFE" w14:textId="77777777" w:rsidR="005A5293" w:rsidRPr="004B297D" w:rsidRDefault="005A5293" w:rsidP="005A5293">
            <w:pPr>
              <w:spacing w:after="0" w:line="240" w:lineRule="auto"/>
              <w:rPr>
                <w:rFonts w:ascii="Mongolian Baiti" w:eastAsia="Times New Roman" w:hAnsi="Mongolian Baiti" w:cs="Mongolian Baiti"/>
                <w:b/>
                <w:lang w:eastAsia="da-DK"/>
              </w:rPr>
            </w:pPr>
            <w:r w:rsidRPr="004B297D">
              <w:rPr>
                <w:rFonts w:ascii="Mongolian Baiti" w:eastAsia="Times New Roman" w:hAnsi="Mongolian Baiti" w:cs="Mongolian Baiti"/>
                <w:lang w:eastAsia="da-DK"/>
              </w:rPr>
              <w:t>Den studerendes plan for arbejdet med 2. praktiks kompetencemål, videns- og færdighedsmål inkl. praktikvejleders udtalelse uploades i den studerendes portfolio og mailes til praktikansvarlig underviser senest en uge efter afholdt møde.</w:t>
            </w:r>
          </w:p>
        </w:tc>
      </w:tr>
    </w:tbl>
    <w:p w14:paraId="06D58881" w14:textId="77777777" w:rsidR="003D4AEE" w:rsidRPr="004B297D" w:rsidRDefault="003D4AEE" w:rsidP="00182187">
      <w:pPr>
        <w:rPr>
          <w:rFonts w:ascii="Mongolian Baiti" w:hAnsi="Mongolian Baiti" w:cs="Mongolian Baiti"/>
        </w:rPr>
      </w:pPr>
    </w:p>
    <w:sectPr w:rsidR="003D4AEE" w:rsidRPr="004B297D" w:rsidSect="00307A11">
      <w:headerReference w:type="default" r:id="rId8"/>
      <w:pgSz w:w="16838" w:h="11906" w:orient="landscape"/>
      <w:pgMar w:top="-1135" w:right="1701" w:bottom="1276" w:left="1701" w:header="5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D366B" w14:textId="77777777" w:rsidR="00E83A71" w:rsidRDefault="00E83A71" w:rsidP="007A5D59">
      <w:pPr>
        <w:spacing w:after="0" w:line="240" w:lineRule="auto"/>
      </w:pPr>
      <w:r>
        <w:separator/>
      </w:r>
    </w:p>
  </w:endnote>
  <w:endnote w:type="continuationSeparator" w:id="0">
    <w:p w14:paraId="6F873A64" w14:textId="77777777" w:rsidR="00E83A71" w:rsidRDefault="00E83A71" w:rsidP="007A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66EE3" w14:textId="77777777" w:rsidR="00E83A71" w:rsidRDefault="00E83A71" w:rsidP="007A5D59">
      <w:pPr>
        <w:spacing w:after="0" w:line="240" w:lineRule="auto"/>
      </w:pPr>
      <w:r>
        <w:separator/>
      </w:r>
    </w:p>
  </w:footnote>
  <w:footnote w:type="continuationSeparator" w:id="0">
    <w:p w14:paraId="0613586F" w14:textId="77777777" w:rsidR="00E83A71" w:rsidRDefault="00E83A71" w:rsidP="007A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E640" w14:textId="77777777" w:rsidR="00307A11" w:rsidRDefault="00307A11">
    <w:pPr>
      <w:pStyle w:val="Sidehoved"/>
      <w:rPr>
        <w:noProof/>
        <w:sz w:val="36"/>
        <w:szCs w:val="36"/>
        <w:lang w:eastAsia="da-DK"/>
      </w:rPr>
    </w:pPr>
    <w:r w:rsidRPr="005F6DA2">
      <w:rPr>
        <w:noProof/>
        <w:sz w:val="36"/>
        <w:szCs w:val="36"/>
        <w:lang w:eastAsia="da-DK"/>
      </w:rPr>
      <w:drawing>
        <wp:anchor distT="0" distB="0" distL="114300" distR="114300" simplePos="0" relativeHeight="251659264" behindDoc="0" locked="0" layoutInCell="1" allowOverlap="1" wp14:anchorId="6FDFC9AD" wp14:editId="7748F7AB">
          <wp:simplePos x="0" y="0"/>
          <wp:positionH relativeFrom="page">
            <wp:posOffset>8385810</wp:posOffset>
          </wp:positionH>
          <wp:positionV relativeFrom="margin">
            <wp:posOffset>-542925</wp:posOffset>
          </wp:positionV>
          <wp:extent cx="2084400" cy="42840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_logo_external_use_DK_Black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E5E623" w14:textId="77777777" w:rsidR="007A5D59" w:rsidRDefault="007A5D59">
    <w:pPr>
      <w:pStyle w:val="Sidehoved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716C32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39ECD8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2014078">
    <w:abstractNumId w:val="1"/>
  </w:num>
  <w:num w:numId="2" w16cid:durableId="43143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57"/>
    <w:rsid w:val="000618DD"/>
    <w:rsid w:val="00070E4D"/>
    <w:rsid w:val="0007601E"/>
    <w:rsid w:val="000A116A"/>
    <w:rsid w:val="000C2835"/>
    <w:rsid w:val="00125AF9"/>
    <w:rsid w:val="00130089"/>
    <w:rsid w:val="00145CE0"/>
    <w:rsid w:val="001705A9"/>
    <w:rsid w:val="001802E4"/>
    <w:rsid w:val="00182187"/>
    <w:rsid w:val="00184B25"/>
    <w:rsid w:val="001A2FF2"/>
    <w:rsid w:val="001A7A8F"/>
    <w:rsid w:val="001C437D"/>
    <w:rsid w:val="00240613"/>
    <w:rsid w:val="00250FB8"/>
    <w:rsid w:val="002531FB"/>
    <w:rsid w:val="00257DA9"/>
    <w:rsid w:val="00291763"/>
    <w:rsid w:val="00294DDB"/>
    <w:rsid w:val="002C1A4E"/>
    <w:rsid w:val="002C291C"/>
    <w:rsid w:val="002E0938"/>
    <w:rsid w:val="0030111A"/>
    <w:rsid w:val="00307A11"/>
    <w:rsid w:val="00334DC0"/>
    <w:rsid w:val="00376E00"/>
    <w:rsid w:val="0039022C"/>
    <w:rsid w:val="003950A6"/>
    <w:rsid w:val="003B2923"/>
    <w:rsid w:val="003C7E10"/>
    <w:rsid w:val="003D186E"/>
    <w:rsid w:val="003D2100"/>
    <w:rsid w:val="003D4AEE"/>
    <w:rsid w:val="003D752F"/>
    <w:rsid w:val="003F5686"/>
    <w:rsid w:val="00420394"/>
    <w:rsid w:val="00422406"/>
    <w:rsid w:val="00450897"/>
    <w:rsid w:val="00491DD2"/>
    <w:rsid w:val="004A34E1"/>
    <w:rsid w:val="004B2132"/>
    <w:rsid w:val="004B297D"/>
    <w:rsid w:val="004C3D3F"/>
    <w:rsid w:val="004D3FE5"/>
    <w:rsid w:val="004E38EE"/>
    <w:rsid w:val="00501F53"/>
    <w:rsid w:val="0051358B"/>
    <w:rsid w:val="005164F8"/>
    <w:rsid w:val="005304BA"/>
    <w:rsid w:val="00530A33"/>
    <w:rsid w:val="0053225A"/>
    <w:rsid w:val="0053524B"/>
    <w:rsid w:val="005736BF"/>
    <w:rsid w:val="005971F1"/>
    <w:rsid w:val="005A5293"/>
    <w:rsid w:val="005D27A2"/>
    <w:rsid w:val="005E2F21"/>
    <w:rsid w:val="005F27D7"/>
    <w:rsid w:val="006039C7"/>
    <w:rsid w:val="00603EF0"/>
    <w:rsid w:val="006110FE"/>
    <w:rsid w:val="00613683"/>
    <w:rsid w:val="006177A2"/>
    <w:rsid w:val="00650216"/>
    <w:rsid w:val="00654BA8"/>
    <w:rsid w:val="006600F0"/>
    <w:rsid w:val="0067587B"/>
    <w:rsid w:val="006807FC"/>
    <w:rsid w:val="00691B45"/>
    <w:rsid w:val="00695627"/>
    <w:rsid w:val="006A7A20"/>
    <w:rsid w:val="006E05BD"/>
    <w:rsid w:val="006E52AB"/>
    <w:rsid w:val="006F5569"/>
    <w:rsid w:val="007009DD"/>
    <w:rsid w:val="007452A8"/>
    <w:rsid w:val="00745D38"/>
    <w:rsid w:val="00757B9E"/>
    <w:rsid w:val="00765C65"/>
    <w:rsid w:val="007676E0"/>
    <w:rsid w:val="00771E7C"/>
    <w:rsid w:val="00790148"/>
    <w:rsid w:val="007A5D59"/>
    <w:rsid w:val="007C5FDC"/>
    <w:rsid w:val="007F19A6"/>
    <w:rsid w:val="008008C7"/>
    <w:rsid w:val="008165CF"/>
    <w:rsid w:val="00847757"/>
    <w:rsid w:val="00852C00"/>
    <w:rsid w:val="008640CB"/>
    <w:rsid w:val="008745BA"/>
    <w:rsid w:val="008974C7"/>
    <w:rsid w:val="00897550"/>
    <w:rsid w:val="008A0CB9"/>
    <w:rsid w:val="008B20E8"/>
    <w:rsid w:val="008D3ABE"/>
    <w:rsid w:val="00931854"/>
    <w:rsid w:val="00951F94"/>
    <w:rsid w:val="009941B4"/>
    <w:rsid w:val="0099446E"/>
    <w:rsid w:val="009A101E"/>
    <w:rsid w:val="009C1F27"/>
    <w:rsid w:val="009E5269"/>
    <w:rsid w:val="00A07A95"/>
    <w:rsid w:val="00A14C71"/>
    <w:rsid w:val="00A245B7"/>
    <w:rsid w:val="00A55FE8"/>
    <w:rsid w:val="00A634DE"/>
    <w:rsid w:val="00A85AA4"/>
    <w:rsid w:val="00AE6F28"/>
    <w:rsid w:val="00AF1F0A"/>
    <w:rsid w:val="00AF6BCE"/>
    <w:rsid w:val="00B351DF"/>
    <w:rsid w:val="00B37192"/>
    <w:rsid w:val="00B415C8"/>
    <w:rsid w:val="00B64358"/>
    <w:rsid w:val="00B647C4"/>
    <w:rsid w:val="00B83BF7"/>
    <w:rsid w:val="00BA38AE"/>
    <w:rsid w:val="00BA7079"/>
    <w:rsid w:val="00BB3F76"/>
    <w:rsid w:val="00BC4E60"/>
    <w:rsid w:val="00C332B7"/>
    <w:rsid w:val="00C35A06"/>
    <w:rsid w:val="00C42EF5"/>
    <w:rsid w:val="00C461E5"/>
    <w:rsid w:val="00C46A65"/>
    <w:rsid w:val="00C54559"/>
    <w:rsid w:val="00C54AD3"/>
    <w:rsid w:val="00C7379F"/>
    <w:rsid w:val="00C76AB2"/>
    <w:rsid w:val="00C87753"/>
    <w:rsid w:val="00CA4BBB"/>
    <w:rsid w:val="00D05807"/>
    <w:rsid w:val="00D27557"/>
    <w:rsid w:val="00D415F6"/>
    <w:rsid w:val="00D51A51"/>
    <w:rsid w:val="00DA03E6"/>
    <w:rsid w:val="00DB51E3"/>
    <w:rsid w:val="00DB5D47"/>
    <w:rsid w:val="00DC0C3B"/>
    <w:rsid w:val="00DD2805"/>
    <w:rsid w:val="00DD54E6"/>
    <w:rsid w:val="00DE75C2"/>
    <w:rsid w:val="00E521C3"/>
    <w:rsid w:val="00E52593"/>
    <w:rsid w:val="00E53817"/>
    <w:rsid w:val="00E83A71"/>
    <w:rsid w:val="00E91ABE"/>
    <w:rsid w:val="00E9752E"/>
    <w:rsid w:val="00EB2C8E"/>
    <w:rsid w:val="00EC49CD"/>
    <w:rsid w:val="00F16F57"/>
    <w:rsid w:val="00F3736D"/>
    <w:rsid w:val="00F44832"/>
    <w:rsid w:val="00F71A00"/>
    <w:rsid w:val="00F91F7D"/>
    <w:rsid w:val="00F96BBB"/>
    <w:rsid w:val="00FA1C49"/>
    <w:rsid w:val="00FB4463"/>
    <w:rsid w:val="00FB47ED"/>
    <w:rsid w:val="00FC5183"/>
    <w:rsid w:val="00FE50B6"/>
    <w:rsid w:val="00FF3CB3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7F7B3"/>
  <w15:docId w15:val="{163D1043-1214-4216-AB71-A851AF2F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5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5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A5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5D59"/>
  </w:style>
  <w:style w:type="paragraph" w:styleId="Sidefod">
    <w:name w:val="footer"/>
    <w:basedOn w:val="Normal"/>
    <w:link w:val="SidefodTegn"/>
    <w:uiPriority w:val="99"/>
    <w:unhideWhenUsed/>
    <w:rsid w:val="007A5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5D59"/>
  </w:style>
  <w:style w:type="paragraph" w:styleId="Opstilling-punkttegn">
    <w:name w:val="List Bullet"/>
    <w:basedOn w:val="Normal"/>
    <w:uiPriority w:val="99"/>
    <w:semiHidden/>
    <w:unhideWhenUsed/>
    <w:rsid w:val="007C5FDC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C5FDC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C5F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5F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5F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0B037-197A-4468-A475-2BCCA347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Hannibal</dc:creator>
  <cp:lastModifiedBy>Mick Christiansen (ICI)</cp:lastModifiedBy>
  <cp:revision>4</cp:revision>
  <dcterms:created xsi:type="dcterms:W3CDTF">2025-03-04T21:28:00Z</dcterms:created>
  <dcterms:modified xsi:type="dcterms:W3CDTF">2025-07-04T05:59:00Z</dcterms:modified>
</cp:coreProperties>
</file>